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44" w:rsidRPr="00AF5044" w:rsidRDefault="00AF5044" w:rsidP="00AF5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044">
        <w:rPr>
          <w:rFonts w:ascii="Times New Roman" w:hAnsi="Times New Roman" w:cs="Times New Roman"/>
          <w:b/>
          <w:sz w:val="24"/>
          <w:szCs w:val="24"/>
        </w:rPr>
        <w:t>Переоформление документов о технологическом присоединении:</w:t>
      </w:r>
    </w:p>
    <w:p w:rsidR="00AF5044" w:rsidRPr="00AF5044" w:rsidRDefault="00AF5044" w:rsidP="00AF50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044">
        <w:rPr>
          <w:rFonts w:ascii="Times New Roman" w:hAnsi="Times New Roman" w:cs="Times New Roman"/>
          <w:sz w:val="24"/>
          <w:szCs w:val="24"/>
        </w:rPr>
        <w:t>В соответствии с требованием главы  VIII. Восстановление и переоформление документов «Правил технологического присоединения энергопринимающих устройств потребителей электрической энергии….» - далее Правил (утверждены Постановлением Правительства РФ от 27.12.2004 года №861), лицо, обратившееся с заявлением о переоформлении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5044">
        <w:rPr>
          <w:rFonts w:ascii="Times New Roman" w:hAnsi="Times New Roman" w:cs="Times New Roman"/>
          <w:sz w:val="24"/>
          <w:szCs w:val="24"/>
        </w:rPr>
        <w:t xml:space="preserve"> предоставляет в сетевую организацию:</w:t>
      </w:r>
    </w:p>
    <w:p w:rsidR="00AF5044" w:rsidRPr="00AF5044" w:rsidRDefault="00AF5044" w:rsidP="00AF5044">
      <w:pPr>
        <w:jc w:val="both"/>
        <w:rPr>
          <w:rFonts w:ascii="Times New Roman" w:hAnsi="Times New Roman" w:cs="Times New Roman"/>
          <w:sz w:val="24"/>
          <w:szCs w:val="24"/>
        </w:rPr>
      </w:pPr>
      <w:r w:rsidRPr="00AF5044">
        <w:rPr>
          <w:rFonts w:ascii="Times New Roman" w:hAnsi="Times New Roman" w:cs="Times New Roman"/>
          <w:sz w:val="24"/>
          <w:szCs w:val="24"/>
        </w:rPr>
        <w:t xml:space="preserve">60. </w:t>
      </w:r>
      <w:r w:rsidRPr="00AF5044">
        <w:rPr>
          <w:rFonts w:ascii="Times New Roman" w:hAnsi="Times New Roman" w:cs="Times New Roman"/>
          <w:sz w:val="24"/>
          <w:szCs w:val="24"/>
        </w:rPr>
        <w:t>а) реквизиты лица, обратившегося с заявлением о переоформлении документов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реестр, для физических лиц - фамилия, имя, отчество, серия, номер и дата выдачи паспорта или иного документа, удостоверяющего личность, в соответствии с законодательством Российской Федерации);</w:t>
      </w:r>
    </w:p>
    <w:p w:rsidR="00AF5044" w:rsidRPr="00AF5044" w:rsidRDefault="00AF5044" w:rsidP="00AF5044">
      <w:pPr>
        <w:jc w:val="both"/>
        <w:rPr>
          <w:rFonts w:ascii="Times New Roman" w:hAnsi="Times New Roman" w:cs="Times New Roman"/>
          <w:sz w:val="24"/>
          <w:szCs w:val="24"/>
        </w:rPr>
      </w:pPr>
      <w:r w:rsidRPr="00AF5044">
        <w:rPr>
          <w:rFonts w:ascii="Times New Roman" w:hAnsi="Times New Roman" w:cs="Times New Roman"/>
          <w:sz w:val="24"/>
          <w:szCs w:val="24"/>
        </w:rPr>
        <w:t>б) наименование и место нахождения энергопринимающих устройств лица, обратившегося с заявлением о переоформлении документов;</w:t>
      </w:r>
    </w:p>
    <w:p w:rsidR="00AF5044" w:rsidRPr="00AF5044" w:rsidRDefault="00AF5044" w:rsidP="00AF5044">
      <w:pPr>
        <w:jc w:val="both"/>
        <w:rPr>
          <w:rFonts w:ascii="Times New Roman" w:hAnsi="Times New Roman" w:cs="Times New Roman"/>
          <w:sz w:val="24"/>
          <w:szCs w:val="24"/>
        </w:rPr>
      </w:pPr>
      <w:r w:rsidRPr="00AF5044">
        <w:rPr>
          <w:rFonts w:ascii="Times New Roman" w:hAnsi="Times New Roman" w:cs="Times New Roman"/>
          <w:sz w:val="24"/>
          <w:szCs w:val="24"/>
        </w:rPr>
        <w:t>в) место нахождения лица, обратившегося с заявлением о переоформлении документов.</w:t>
      </w:r>
    </w:p>
    <w:p w:rsidR="00AF5044" w:rsidRPr="00AF5044" w:rsidRDefault="00AF5044" w:rsidP="00AF5044">
      <w:pPr>
        <w:jc w:val="both"/>
        <w:rPr>
          <w:rFonts w:ascii="Times New Roman" w:hAnsi="Times New Roman" w:cs="Times New Roman"/>
          <w:sz w:val="24"/>
          <w:szCs w:val="24"/>
        </w:rPr>
      </w:pPr>
      <w:r w:rsidRPr="00AF5044">
        <w:rPr>
          <w:rFonts w:ascii="Times New Roman" w:hAnsi="Times New Roman" w:cs="Times New Roman"/>
          <w:sz w:val="24"/>
          <w:szCs w:val="24"/>
        </w:rPr>
        <w:t>61. Лицо, обратившееся с заявлением о переоформлении документов, указывает документы о технологическом присоединении, которые необходимо восстановить (переоформить), и их реквизиты (при наличии). При поступлении в сетевую организацию заявления о переоформлении актов разграничения балансовой принадлежности объектов электроэнергетики (энергопринимающих устройств) сторон и (или)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форме, предусмотренной приложением N 1 к настоящим Правилам, при этом действие ранее составленных документов о технологическом присоединении (за исключением технических условий) прекращается.</w:t>
      </w:r>
    </w:p>
    <w:p w:rsidR="00AF5044" w:rsidRPr="00AF5044" w:rsidRDefault="00AF5044" w:rsidP="00AF5044">
      <w:pPr>
        <w:jc w:val="both"/>
        <w:rPr>
          <w:rFonts w:ascii="Times New Roman" w:hAnsi="Times New Roman" w:cs="Times New Roman"/>
          <w:sz w:val="24"/>
          <w:szCs w:val="24"/>
        </w:rPr>
      </w:pPr>
      <w:r w:rsidRPr="00AF504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50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5044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РФ от 07.05.2017 N 542)</w:t>
      </w:r>
    </w:p>
    <w:p w:rsidR="00AF5044" w:rsidRPr="00AF5044" w:rsidRDefault="00AF5044" w:rsidP="00AF5044">
      <w:pPr>
        <w:jc w:val="both"/>
        <w:rPr>
          <w:rFonts w:ascii="Times New Roman" w:hAnsi="Times New Roman" w:cs="Times New Roman"/>
          <w:sz w:val="24"/>
          <w:szCs w:val="24"/>
        </w:rPr>
      </w:pPr>
      <w:r w:rsidRPr="00AF5044">
        <w:rPr>
          <w:rFonts w:ascii="Times New Roman" w:hAnsi="Times New Roman" w:cs="Times New Roman"/>
          <w:sz w:val="24"/>
          <w:szCs w:val="24"/>
        </w:rPr>
        <w:t>62. К заявлению о переоформлении документов прилагаются следующие документы:</w:t>
      </w:r>
    </w:p>
    <w:p w:rsidR="00AF5044" w:rsidRPr="00AF5044" w:rsidRDefault="00AF5044" w:rsidP="00AF5044">
      <w:pPr>
        <w:jc w:val="both"/>
        <w:rPr>
          <w:rFonts w:ascii="Times New Roman" w:hAnsi="Times New Roman" w:cs="Times New Roman"/>
          <w:sz w:val="24"/>
          <w:szCs w:val="24"/>
        </w:rPr>
      </w:pPr>
      <w:r w:rsidRPr="00AF5044">
        <w:rPr>
          <w:rFonts w:ascii="Times New Roman" w:hAnsi="Times New Roman" w:cs="Times New Roman"/>
          <w:sz w:val="24"/>
          <w:szCs w:val="24"/>
        </w:rPr>
        <w:t>а) 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 законом основание на энергопринимающие устройства (в случае если энергопринимающие устройства лица, обратившегося с заявлением о переоформлении документов, расположены в нежилых помещениях многоквартирных домов или иных объектах капитального строительства, лицо, обратившееся с заявлением о переоформлении документов, представляет в сетевую организацию копию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</w:p>
    <w:p w:rsidR="00AF5044" w:rsidRPr="00AF5044" w:rsidRDefault="00AF5044" w:rsidP="00AF5044">
      <w:pPr>
        <w:jc w:val="both"/>
        <w:rPr>
          <w:rFonts w:ascii="Times New Roman" w:hAnsi="Times New Roman" w:cs="Times New Roman"/>
          <w:sz w:val="24"/>
          <w:szCs w:val="24"/>
        </w:rPr>
      </w:pPr>
      <w:r w:rsidRPr="00AF5044">
        <w:rPr>
          <w:rFonts w:ascii="Times New Roman" w:hAnsi="Times New Roman" w:cs="Times New Roman"/>
          <w:sz w:val="24"/>
          <w:szCs w:val="24"/>
        </w:rPr>
        <w:lastRenderedPageBreak/>
        <w:t>б) доверенность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организацию представителем заявителя;</w:t>
      </w:r>
    </w:p>
    <w:p w:rsidR="00AF5044" w:rsidRPr="00AF5044" w:rsidRDefault="00AF5044" w:rsidP="00AF5044">
      <w:pPr>
        <w:jc w:val="both"/>
        <w:rPr>
          <w:rFonts w:ascii="Times New Roman" w:hAnsi="Times New Roman" w:cs="Times New Roman"/>
          <w:sz w:val="24"/>
          <w:szCs w:val="24"/>
        </w:rPr>
      </w:pPr>
      <w:r w:rsidRPr="00AF5044">
        <w:rPr>
          <w:rFonts w:ascii="Times New Roman" w:hAnsi="Times New Roman" w:cs="Times New Roman"/>
          <w:sz w:val="24"/>
          <w:szCs w:val="24"/>
        </w:rPr>
        <w:t>в) копия технических условий, в том числе оформленных на предыдущего собственника или иного законного владельца ранее присоединенных энергопринимающих устройств (при наличии);</w:t>
      </w:r>
    </w:p>
    <w:p w:rsidR="00AF5044" w:rsidRPr="00AF5044" w:rsidRDefault="00AF5044" w:rsidP="00AF5044">
      <w:pPr>
        <w:jc w:val="both"/>
        <w:rPr>
          <w:rFonts w:ascii="Times New Roman" w:hAnsi="Times New Roman" w:cs="Times New Roman"/>
          <w:sz w:val="24"/>
          <w:szCs w:val="24"/>
        </w:rPr>
      </w:pPr>
      <w:r w:rsidRPr="00AF5044">
        <w:rPr>
          <w:rFonts w:ascii="Times New Roman" w:hAnsi="Times New Roman" w:cs="Times New Roman"/>
          <w:sz w:val="24"/>
          <w:szCs w:val="24"/>
        </w:rPr>
        <w:t>г) копии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присоединения, в том числе оформленных на предыдущего собственника или иного законного владельца ранее присоединенных энергопринимающих устройств (при наличии);</w:t>
      </w:r>
    </w:p>
    <w:p w:rsidR="00AF5044" w:rsidRPr="00AF5044" w:rsidRDefault="00AF5044" w:rsidP="00AF5044">
      <w:pPr>
        <w:jc w:val="both"/>
        <w:rPr>
          <w:rFonts w:ascii="Times New Roman" w:hAnsi="Times New Roman" w:cs="Times New Roman"/>
          <w:sz w:val="24"/>
          <w:szCs w:val="24"/>
        </w:rPr>
      </w:pPr>
      <w:r w:rsidRPr="00AF5044">
        <w:rPr>
          <w:rFonts w:ascii="Times New Roman" w:hAnsi="Times New Roman" w:cs="Times New Roman"/>
          <w:sz w:val="24"/>
          <w:szCs w:val="24"/>
        </w:rPr>
        <w:t>д)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устройств,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обязательной);</w:t>
      </w:r>
    </w:p>
    <w:p w:rsidR="00AF5044" w:rsidRPr="00AF5044" w:rsidRDefault="00AF5044" w:rsidP="00AF5044">
      <w:pPr>
        <w:jc w:val="both"/>
        <w:rPr>
          <w:rFonts w:ascii="Times New Roman" w:hAnsi="Times New Roman" w:cs="Times New Roman"/>
          <w:sz w:val="24"/>
          <w:szCs w:val="24"/>
        </w:rPr>
      </w:pPr>
      <w:r w:rsidRPr="00AF5044">
        <w:rPr>
          <w:rFonts w:ascii="Times New Roman" w:hAnsi="Times New Roman" w:cs="Times New Roman"/>
          <w:sz w:val="24"/>
          <w:szCs w:val="24"/>
        </w:rPr>
        <w:t>е) копии иных документов, подтверждающих факт технологического присоединения энергопринимающих устройств к электрическим сетям (в том числе оформленных на предыдущего собственника энергопринимающих устройств) в случае отсутствия документов, предусмотренных подпунктом "г" настоящего пункта.</w:t>
      </w:r>
    </w:p>
    <w:p w:rsidR="00AF5044" w:rsidRPr="00AF5044" w:rsidRDefault="00AF5044" w:rsidP="00AF5044">
      <w:pPr>
        <w:jc w:val="both"/>
        <w:rPr>
          <w:rFonts w:ascii="Times New Roman" w:hAnsi="Times New Roman" w:cs="Times New Roman"/>
          <w:sz w:val="24"/>
          <w:szCs w:val="24"/>
        </w:rPr>
      </w:pPr>
      <w:r w:rsidRPr="00AF5044">
        <w:rPr>
          <w:rFonts w:ascii="Times New Roman" w:hAnsi="Times New Roman" w:cs="Times New Roman"/>
          <w:sz w:val="24"/>
          <w:szCs w:val="24"/>
        </w:rPr>
        <w:t>63. Копии документов, предусмотренных пунктом 62 настоящих Правил, представляются в сетевую организацию лицом, обратившимся с заявлением о переоформлении документов, с предъявлением оригиналов, которыми располагает соответствующее лицо.</w:t>
      </w:r>
    </w:p>
    <w:p w:rsidR="00315D2D" w:rsidRPr="00AF5044" w:rsidRDefault="00AF5044" w:rsidP="00AF5044">
      <w:pPr>
        <w:jc w:val="both"/>
        <w:rPr>
          <w:rFonts w:ascii="Times New Roman" w:hAnsi="Times New Roman" w:cs="Times New Roman"/>
          <w:sz w:val="24"/>
          <w:szCs w:val="24"/>
        </w:rPr>
      </w:pPr>
      <w:r w:rsidRPr="00AF5044">
        <w:rPr>
          <w:rFonts w:ascii="Times New Roman" w:hAnsi="Times New Roman" w:cs="Times New Roman"/>
          <w:sz w:val="24"/>
          <w:szCs w:val="24"/>
        </w:rPr>
        <w:t>При отсутствии документов у лица, обратившегося с заявлением о переоформлении документов, предусмотренных подпунктами "в" - "е" пункта 62 настоящих Правил, в заявлении о переоформлении документов делается отметка об отсутствии документа (документов).</w:t>
      </w:r>
      <w:bookmarkStart w:id="0" w:name="_GoBack"/>
      <w:bookmarkEnd w:id="0"/>
    </w:p>
    <w:sectPr w:rsidR="00315D2D" w:rsidRPr="00AF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44"/>
    <w:rsid w:val="00315D2D"/>
    <w:rsid w:val="00A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М.И,</dc:creator>
  <cp:keywords/>
  <dc:description/>
  <cp:lastModifiedBy>Елисеева М.И,</cp:lastModifiedBy>
  <cp:revision>1</cp:revision>
  <dcterms:created xsi:type="dcterms:W3CDTF">2021-03-26T07:46:00Z</dcterms:created>
  <dcterms:modified xsi:type="dcterms:W3CDTF">2021-03-26T07:52:00Z</dcterms:modified>
</cp:coreProperties>
</file>